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03-06/2021/2642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Нижняя Тура — г. Пермь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39557F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5AF">
        <w:rPr>
          <w:rFonts w:ascii="Times New Roman" w:hAnsi="Times New Roman" w:cs="Times New Roman"/>
          <w:sz w:val="28"/>
          <w:szCs w:val="28"/>
        </w:rPr>
        <w:t>г. Нижняя Тура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Пермь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55AF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2021-07-08T13:37:00Z</dcterms:modified>
</cp:coreProperties>
</file>